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tbl>
      <w:tblPr>
        <w:tblpPr w:leftFromText="180" w:rightFromText="180" w:vertAnchor="text" w:horzAnchor="margin" w:tblpXSpec="right" w:tblpY="103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8E1115" w:rsidRPr="00295958" w:rsidTr="00361B98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5035C3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Marina </w:t>
            </w:r>
            <w:r w:rsidR="005035C3">
              <w:rPr>
                <w:rFonts w:ascii="Cambria" w:hAnsi="Cambria"/>
                <w:color w:val="595959"/>
                <w:sz w:val="26"/>
                <w:szCs w:val="26"/>
              </w:rPr>
              <w:t>Lazure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, Montenegro</w:t>
            </w:r>
          </w:p>
        </w:tc>
      </w:tr>
      <w:tr w:rsidR="008E1115" w:rsidRPr="00295958" w:rsidTr="00361B98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20</w:t>
            </w:r>
            <w:r>
              <w:rPr>
                <w:rFonts w:ascii="Cambria" w:hAnsi="Cambria"/>
                <w:color w:val="595959"/>
                <w:sz w:val="26"/>
                <w:szCs w:val="26"/>
              </w:rPr>
              <w:t>06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>
              <w:rPr>
                <w:rFonts w:ascii="Cambria" w:hAnsi="Cambria"/>
                <w:color w:val="595959"/>
                <w:sz w:val="26"/>
                <w:szCs w:val="26"/>
              </w:rPr>
              <w:t>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.</w:t>
            </w:r>
            <w:r>
              <w:rPr>
                <w:rFonts w:ascii="Cambria" w:hAnsi="Cambria"/>
                <w:color w:val="595959"/>
                <w:sz w:val="26"/>
                <w:szCs w:val="26"/>
              </w:rPr>
              <w:t>99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10+1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3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650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32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691DDF">
              <w:rPr>
                <w:rFonts w:ascii="Cambria" w:hAnsi="Cambria"/>
                <w:color w:val="595959"/>
                <w:sz w:val="26"/>
                <w:szCs w:val="26"/>
              </w:rPr>
              <w:t>Volvo D2 75 HP</w:t>
            </w:r>
          </w:p>
        </w:tc>
      </w:tr>
      <w:tr w:rsidR="008E1115" w:rsidRPr="00295958" w:rsidTr="00361B98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8E1115" w:rsidRPr="009B5FA6" w:rsidRDefault="008E1115" w:rsidP="00361B98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Yes</w:t>
            </w:r>
          </w:p>
        </w:tc>
      </w:tr>
    </w:tbl>
    <w:p w:rsidR="00361B98" w:rsidRDefault="000D4510" w:rsidP="00AC060A">
      <w:pPr>
        <w:rPr>
          <w:sz w:val="28"/>
          <w:szCs w:val="28"/>
        </w:rPr>
      </w:pPr>
      <w:r w:rsidRPr="000D4510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8pt;margin-top:-20.25pt;width:434.25pt;height:54.95pt;z-index:251667456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F41CBE" w:rsidRPr="00691DDF" w:rsidRDefault="00691DDF" w:rsidP="00691DDF">
                  <w:pPr>
                    <w:rPr>
                      <w:szCs w:val="56"/>
                    </w:rPr>
                  </w:pPr>
                  <w:r w:rsidRPr="00691DDF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Bavaria 50 Cruiser, </w:t>
                  </w:r>
                  <w:r w:rsidRPr="00691DDF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Dami</w:t>
                  </w:r>
                </w:p>
              </w:txbxContent>
            </v:textbox>
          </v:shape>
        </w:pict>
      </w:r>
      <w:r w:rsidR="00361B98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-371475</wp:posOffset>
            </wp:positionV>
            <wp:extent cx="1123950" cy="1095375"/>
            <wp:effectExtent l="19050" t="0" r="0" b="0"/>
            <wp:wrapSquare wrapText="bothSides"/>
            <wp:docPr id="24" name="Picture 1" descr="C:\Users\Annie\Desktop\_sailor\Y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_sailor\Y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E8" w:rsidRDefault="00945AE8" w:rsidP="00AC060A">
      <w:pPr>
        <w:rPr>
          <w:sz w:val="28"/>
          <w:szCs w:val="28"/>
        </w:rPr>
      </w:pPr>
    </w:p>
    <w:p w:rsidR="00361B98" w:rsidRDefault="00361B98" w:rsidP="00AC060A">
      <w:pPr>
        <w:rPr>
          <w:sz w:val="28"/>
          <w:szCs w:val="28"/>
        </w:rPr>
      </w:pPr>
    </w:p>
    <w:p w:rsidR="00361B98" w:rsidRDefault="00361B98" w:rsidP="00AC060A">
      <w:pPr>
        <w:rPr>
          <w:sz w:val="28"/>
          <w:szCs w:val="28"/>
        </w:rPr>
      </w:pPr>
    </w:p>
    <w:p w:rsidR="00361B98" w:rsidRDefault="00361B98" w:rsidP="00AC060A">
      <w:pPr>
        <w:rPr>
          <w:sz w:val="28"/>
          <w:szCs w:val="28"/>
        </w:rPr>
      </w:pPr>
    </w:p>
    <w:p w:rsidR="00361B98" w:rsidRDefault="00361B98" w:rsidP="00AC060A">
      <w:pPr>
        <w:rPr>
          <w:sz w:val="28"/>
          <w:szCs w:val="28"/>
        </w:rPr>
      </w:pPr>
    </w:p>
    <w:p w:rsidR="00361B98" w:rsidRDefault="00361B98" w:rsidP="00AC060A">
      <w:pPr>
        <w:rPr>
          <w:sz w:val="28"/>
          <w:szCs w:val="28"/>
        </w:rPr>
      </w:pPr>
    </w:p>
    <w:p w:rsidR="00361B98" w:rsidRDefault="00361B98" w:rsidP="00AC060A">
      <w:pPr>
        <w:rPr>
          <w:sz w:val="28"/>
          <w:szCs w:val="28"/>
        </w:rPr>
      </w:pPr>
    </w:p>
    <w:p w:rsidR="00361B98" w:rsidRPr="005F1A72" w:rsidRDefault="00361B98" w:rsidP="00AC060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</w:tblGrid>
      <w:tr w:rsidR="008E1115" w:rsidRPr="00555511" w:rsidTr="005035C3">
        <w:trPr>
          <w:trHeight w:val="589"/>
        </w:trPr>
        <w:tc>
          <w:tcPr>
            <w:tcW w:w="3307" w:type="dxa"/>
          </w:tcPr>
          <w:p w:rsidR="008E1115" w:rsidRPr="00555511" w:rsidRDefault="008E1115" w:rsidP="00361B98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555511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YachtingAdria</w:t>
            </w:r>
          </w:p>
        </w:tc>
      </w:tr>
      <w:tr w:rsidR="008E1115" w:rsidRPr="00555511" w:rsidTr="005035C3">
        <w:trPr>
          <w:trHeight w:val="528"/>
        </w:trPr>
        <w:tc>
          <w:tcPr>
            <w:tcW w:w="3307" w:type="dxa"/>
          </w:tcPr>
          <w:p w:rsidR="008E1115" w:rsidRPr="00555511" w:rsidRDefault="005035C3" w:rsidP="005035C3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Marina Lazure</w:t>
            </w:r>
            <w:r w:rsidR="008E1115"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M</w:t>
            </w:r>
            <w:r w:rsidR="008E1115"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ontenegro</w:t>
            </w:r>
          </w:p>
        </w:tc>
      </w:tr>
      <w:tr w:rsidR="008E1115" w:rsidRPr="00555511" w:rsidTr="005035C3">
        <w:trPr>
          <w:trHeight w:val="1721"/>
        </w:trPr>
        <w:tc>
          <w:tcPr>
            <w:tcW w:w="3307" w:type="dxa"/>
          </w:tcPr>
          <w:p w:rsidR="008E1115" w:rsidRDefault="008E1115" w:rsidP="00361B98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411E51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561975" cy="180975"/>
                  <wp:effectExtent l="19050" t="0" r="9525" b="0"/>
                  <wp:docPr id="20" name="Picture 3" descr="phone-viber-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viber-wu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115" w:rsidRPr="00555511" w:rsidRDefault="008E1115" w:rsidP="00361B98">
            <w:pPr>
              <w:ind w:left="7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+382 69 590 657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+381 63 692 287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+381 63 7769 525</w:t>
            </w:r>
          </w:p>
        </w:tc>
      </w:tr>
      <w:tr w:rsidR="008E1115" w:rsidRPr="00555511" w:rsidTr="005035C3">
        <w:trPr>
          <w:trHeight w:val="860"/>
        </w:trPr>
        <w:tc>
          <w:tcPr>
            <w:tcW w:w="3307" w:type="dxa"/>
          </w:tcPr>
          <w:p w:rsidR="008E1115" w:rsidRPr="00555511" w:rsidRDefault="008E1115" w:rsidP="00361B98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21" name="Picture 10" descr="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office@yachtingadria.com</w:t>
            </w:r>
          </w:p>
        </w:tc>
      </w:tr>
      <w:tr w:rsidR="00953EED" w:rsidRPr="00555511" w:rsidTr="005035C3">
        <w:trPr>
          <w:trHeight w:val="619"/>
        </w:trPr>
        <w:tc>
          <w:tcPr>
            <w:tcW w:w="3307" w:type="dxa"/>
          </w:tcPr>
          <w:p w:rsidR="00953EED" w:rsidRPr="00962A1E" w:rsidRDefault="00953EED" w:rsidP="000023F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962A1E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Picture 2" descr="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962A1E">
                <w:rPr>
                  <w:rStyle w:val="Hyperlink"/>
                  <w:rFonts w:ascii="Cambria" w:hAnsi="Cambria"/>
                  <w:color w:val="FFFFFF" w:themeColor="background1"/>
                  <w:sz w:val="24"/>
                  <w:szCs w:val="24"/>
                  <w:u w:val="none"/>
                </w:rPr>
                <w:t xml:space="preserve"> yachting_adria</w:t>
              </w:r>
            </w:hyperlink>
          </w:p>
        </w:tc>
      </w:tr>
      <w:tr w:rsidR="00953EED" w:rsidRPr="00555511" w:rsidTr="005035C3">
        <w:trPr>
          <w:trHeight w:val="589"/>
        </w:trPr>
        <w:tc>
          <w:tcPr>
            <w:tcW w:w="3307" w:type="dxa"/>
          </w:tcPr>
          <w:p w:rsidR="00953EED" w:rsidRPr="008C4546" w:rsidRDefault="00953EED" w:rsidP="000023FC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0"/>
                  <wp:docPr id="9" name="Picture 9" descr="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962A1E">
                <w:rPr>
                  <w:rStyle w:val="Hyperlink"/>
                  <w:rFonts w:ascii="Cambria" w:hAnsi="Cambria"/>
                  <w:color w:val="FFFFFF" w:themeColor="background1"/>
                  <w:sz w:val="24"/>
                  <w:szCs w:val="24"/>
                  <w:u w:val="none"/>
                </w:rPr>
                <w:t xml:space="preserve"> @YachtingAdria</w:t>
              </w:r>
            </w:hyperlink>
          </w:p>
        </w:tc>
      </w:tr>
    </w:tbl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361B98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267335</wp:posOffset>
            </wp:positionV>
            <wp:extent cx="7781925" cy="5838825"/>
            <wp:effectExtent l="19050" t="0" r="9525" b="0"/>
            <wp:wrapNone/>
            <wp:docPr id="1" name="Picture 0" descr="02-bavaria-5-cabins-charter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bavaria-5-cabins-charter-montenegr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942D25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691DDF" w:rsidRP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>Bow thruster, electric windlass, bimini top, sprayhood, deck shower,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 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691DDF" w:rsidRPr="00555511" w:rsidRDefault="00555511" w:rsidP="00691DDF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VHF, </w:t>
            </w:r>
            <w:r w:rsidR="00691DDF" w:rsidRP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Tri data, wind instrument, auto pilot, GPS plotter in cockpit, </w:t>
            </w:r>
            <w:r w:rsid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>s</w:t>
            </w:r>
            <w:r w:rsidR="00691DDF" w:rsidRP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>ea charts and pilot book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refrigerator</w:t>
            </w:r>
            <w:r w:rsidR="00691DDF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 + ICE BOX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, stove with oven, </w:t>
            </w:r>
            <w:r w:rsidR="00ED39B4" w:rsidRPr="00ED39B4">
              <w:rPr>
                <w:rFonts w:ascii="Cambria" w:hAnsi="Cambria"/>
                <w:color w:val="FFFFFF" w:themeColor="background1"/>
                <w:sz w:val="26"/>
                <w:szCs w:val="26"/>
              </w:rPr>
              <w:t>LCD/DVD/CD/MP3/USB</w:t>
            </w:r>
          </w:p>
        </w:tc>
      </w:tr>
    </w:tbl>
    <w:p w:rsidR="00805709" w:rsidRDefault="005063EE" w:rsidP="005063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2275" cy="2219496"/>
            <wp:effectExtent l="19050" t="0" r="9525" b="0"/>
            <wp:docPr id="2" name="Picture 1" descr="04-5-cabins-yacht-rent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5-cabins-yacht-rent-montenegr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58910" cy="2219325"/>
            <wp:effectExtent l="19050" t="0" r="0" b="0"/>
            <wp:docPr id="3" name="Picture 2" descr="05-yacht-rentals-montenegro-bav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yacht-rentals-montenegro-bavari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8556" cy="22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E" w:rsidRDefault="005063EE" w:rsidP="005063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6044" cy="2262179"/>
            <wp:effectExtent l="19050" t="0" r="0" b="0"/>
            <wp:docPr id="4" name="Picture 3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9243" cy="22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71800" cy="2228994"/>
            <wp:effectExtent l="19050" t="0" r="0" b="0"/>
            <wp:docPr id="6" name="Picture 5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09" w:rsidRPr="00AC060A" w:rsidRDefault="005063EE" w:rsidP="005063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609" cy="2228850"/>
            <wp:effectExtent l="19050" t="0" r="191" b="0"/>
            <wp:docPr id="8" name="Picture 7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60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971609" cy="2228850"/>
            <wp:effectExtent l="19050" t="0" r="191" b="0"/>
            <wp:docPr id="10" name="Picture 9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78002" cy="22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8B" w:rsidRDefault="00843E8B" w:rsidP="00C16E71">
      <w:pPr>
        <w:spacing w:after="0" w:line="240" w:lineRule="auto"/>
      </w:pPr>
      <w:r>
        <w:separator/>
      </w:r>
    </w:p>
  </w:endnote>
  <w:endnote w:type="continuationSeparator" w:id="1">
    <w:p w:rsidR="00843E8B" w:rsidRDefault="00843E8B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8B" w:rsidRDefault="00843E8B" w:rsidP="00C16E71">
      <w:pPr>
        <w:spacing w:after="0" w:line="240" w:lineRule="auto"/>
      </w:pPr>
      <w:r>
        <w:separator/>
      </w:r>
    </w:p>
  </w:footnote>
  <w:footnote w:type="continuationSeparator" w:id="1">
    <w:p w:rsidR="00843E8B" w:rsidRDefault="00843E8B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fb.png" style="width:15pt;height:14.25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07977"/>
    <w:rsid w:val="00073F7A"/>
    <w:rsid w:val="000D09EE"/>
    <w:rsid w:val="000D4510"/>
    <w:rsid w:val="00174C4F"/>
    <w:rsid w:val="002334F4"/>
    <w:rsid w:val="00241786"/>
    <w:rsid w:val="00295958"/>
    <w:rsid w:val="002F5920"/>
    <w:rsid w:val="003109E6"/>
    <w:rsid w:val="003333C8"/>
    <w:rsid w:val="00351ADD"/>
    <w:rsid w:val="00361B98"/>
    <w:rsid w:val="003A114D"/>
    <w:rsid w:val="003D6B32"/>
    <w:rsid w:val="00411E51"/>
    <w:rsid w:val="00426182"/>
    <w:rsid w:val="00476752"/>
    <w:rsid w:val="005035C3"/>
    <w:rsid w:val="005063EE"/>
    <w:rsid w:val="00524D97"/>
    <w:rsid w:val="00525248"/>
    <w:rsid w:val="00555511"/>
    <w:rsid w:val="005F1A72"/>
    <w:rsid w:val="00676AAE"/>
    <w:rsid w:val="00691DDF"/>
    <w:rsid w:val="006A0069"/>
    <w:rsid w:val="006A1ECC"/>
    <w:rsid w:val="006D097D"/>
    <w:rsid w:val="00756523"/>
    <w:rsid w:val="00766A24"/>
    <w:rsid w:val="007703B2"/>
    <w:rsid w:val="007D1855"/>
    <w:rsid w:val="007F6386"/>
    <w:rsid w:val="00801804"/>
    <w:rsid w:val="00805709"/>
    <w:rsid w:val="00843E8B"/>
    <w:rsid w:val="008703C8"/>
    <w:rsid w:val="00885842"/>
    <w:rsid w:val="008C4546"/>
    <w:rsid w:val="008E1115"/>
    <w:rsid w:val="009076E1"/>
    <w:rsid w:val="00942D25"/>
    <w:rsid w:val="00945AE8"/>
    <w:rsid w:val="00952857"/>
    <w:rsid w:val="00953EED"/>
    <w:rsid w:val="009922B5"/>
    <w:rsid w:val="009941C2"/>
    <w:rsid w:val="009B5FA6"/>
    <w:rsid w:val="009C44ED"/>
    <w:rsid w:val="00A27C24"/>
    <w:rsid w:val="00A32904"/>
    <w:rsid w:val="00A33DAF"/>
    <w:rsid w:val="00A34BB7"/>
    <w:rsid w:val="00AC060A"/>
    <w:rsid w:val="00AF5DEE"/>
    <w:rsid w:val="00B73164"/>
    <w:rsid w:val="00B82FF8"/>
    <w:rsid w:val="00BD4C92"/>
    <w:rsid w:val="00C02FC8"/>
    <w:rsid w:val="00C04FC1"/>
    <w:rsid w:val="00C11233"/>
    <w:rsid w:val="00C16E71"/>
    <w:rsid w:val="00DA41DD"/>
    <w:rsid w:val="00DF5B4B"/>
    <w:rsid w:val="00E2463A"/>
    <w:rsid w:val="00E4137C"/>
    <w:rsid w:val="00E63133"/>
    <w:rsid w:val="00E66FB4"/>
    <w:rsid w:val="00ED39B4"/>
    <w:rsid w:val="00F11948"/>
    <w:rsid w:val="00F41CBE"/>
    <w:rsid w:val="00F611C3"/>
    <w:rsid w:val="00F81B8F"/>
    <w:rsid w:val="00F94118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YachtingAdria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yachting_adri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7</TotalTime>
  <Pages>2</Pages>
  <Words>144</Words>
  <Characters>848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5</cp:revision>
  <dcterms:created xsi:type="dcterms:W3CDTF">2018-11-19T09:26:00Z</dcterms:created>
  <dcterms:modified xsi:type="dcterms:W3CDTF">2019-10-21T11:54:00Z</dcterms:modified>
</cp:coreProperties>
</file>